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7B" w:rsidRPr="00906D7B" w:rsidRDefault="00906D7B">
      <w:pPr>
        <w:rPr>
          <w:b/>
          <w:noProof/>
          <w:sz w:val="28"/>
        </w:rPr>
      </w:pPr>
      <w:r w:rsidRPr="00906D7B">
        <w:rPr>
          <w:rFonts w:hint="eastAsia"/>
          <w:b/>
          <w:noProof/>
          <w:sz w:val="28"/>
        </w:rPr>
        <w:t>漢字博士</w:t>
      </w:r>
      <w:r w:rsidR="002509B9">
        <w:rPr>
          <w:rFonts w:hint="eastAsia"/>
          <w:b/>
          <w:noProof/>
          <w:sz w:val="28"/>
        </w:rPr>
        <w:t>試験</w:t>
      </w:r>
      <w:r w:rsidRPr="00906D7B">
        <w:rPr>
          <w:rFonts w:hint="eastAsia"/>
          <w:b/>
          <w:noProof/>
          <w:sz w:val="28"/>
        </w:rPr>
        <w:t>のコンテンツ</w:t>
      </w:r>
      <w:r w:rsidR="002509B9">
        <w:rPr>
          <w:rFonts w:hint="eastAsia"/>
          <w:b/>
          <w:noProof/>
          <w:sz w:val="28"/>
        </w:rPr>
        <w:t>を使ってみよう！漢字だけでなく、いろんなコンテンツがあります。パスワードが必要なもの以外は活用できます。</w:t>
      </w:r>
    </w:p>
    <w:p w:rsidR="00906D7B" w:rsidRPr="00906D7B" w:rsidRDefault="00906D7B" w:rsidP="00287E6F">
      <w:pPr>
        <w:ind w:firstLine="840"/>
        <w:rPr>
          <w:rFonts w:hint="eastAsia"/>
          <w:b/>
          <w:noProof/>
          <w:sz w:val="28"/>
        </w:rPr>
      </w:pPr>
      <w:r w:rsidRPr="00906D7B">
        <w:rPr>
          <w:rFonts w:hint="eastAsia"/>
          <w:b/>
          <w:noProof/>
          <w:sz w:val="28"/>
        </w:rPr>
        <w:t>「和歌山県教育センター学びの丘」で検索</w:t>
      </w:r>
    </w:p>
    <w:p w:rsidR="00DA2DBA" w:rsidRDefault="00906D7B">
      <w:bookmarkStart w:id="0" w:name="_GoBack"/>
      <w:r>
        <w:rPr>
          <w:noProof/>
        </w:rPr>
        <w:drawing>
          <wp:inline distT="0" distB="0" distL="0" distR="0" wp14:anchorId="107EE722" wp14:editId="73EFEAAB">
            <wp:extent cx="6030779" cy="2857792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1040"/>
                    <a:stretch/>
                  </pic:blipFill>
                  <pic:spPr bwMode="auto">
                    <a:xfrm>
                      <a:off x="0" y="0"/>
                      <a:ext cx="6110235" cy="2895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06D7B" w:rsidRDefault="00906D7B" w:rsidP="00906D7B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「和歌山県教育センター学びの丘」をクリック</w:t>
      </w:r>
    </w:p>
    <w:p w:rsidR="00906D7B" w:rsidRPr="00906D7B" w:rsidRDefault="00906D7B" w:rsidP="00906D7B">
      <w:pPr>
        <w:ind w:firstLineChars="100" w:firstLine="281"/>
        <w:rPr>
          <w:b/>
          <w:sz w:val="28"/>
        </w:rPr>
      </w:pPr>
      <w:r w:rsidRPr="00906D7B">
        <w:rPr>
          <w:rFonts w:hint="eastAsia"/>
          <w:b/>
          <w:sz w:val="28"/>
        </w:rPr>
        <w:t>この画面を出します</w:t>
      </w:r>
    </w:p>
    <w:p w:rsidR="00906D7B" w:rsidRDefault="00906D7B">
      <w:r w:rsidRPr="00906D7B">
        <w:drawing>
          <wp:inline distT="0" distB="0" distL="0" distR="0" wp14:anchorId="5A0691B3" wp14:editId="12831269">
            <wp:extent cx="4983892" cy="2825578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25571" cy="2849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211" w:rsidRPr="002509A6" w:rsidRDefault="002509A6">
      <w:pPr>
        <w:rPr>
          <w:b/>
          <w:sz w:val="28"/>
        </w:rPr>
      </w:pPr>
      <w:r w:rsidRPr="002509A6">
        <w:rPr>
          <w:rFonts w:hint="eastAsia"/>
          <w:b/>
          <w:sz w:val="28"/>
        </w:rPr>
        <w:lastRenderedPageBreak/>
        <w:t>コンテンツの漢字博士試験を選ぶ</w:t>
      </w:r>
    </w:p>
    <w:p w:rsidR="00906D7B" w:rsidRDefault="00551211">
      <w:r>
        <w:rPr>
          <w:noProof/>
        </w:rPr>
        <w:drawing>
          <wp:inline distT="0" distB="0" distL="0" distR="0" wp14:anchorId="2C690F38" wp14:editId="61ABCEB1">
            <wp:extent cx="4785361" cy="27267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86145" cy="2727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A6" w:rsidRDefault="002509A6"/>
    <w:p w:rsidR="002509A6" w:rsidRPr="002509A6" w:rsidRDefault="002509A6">
      <w:pPr>
        <w:rPr>
          <w:rFonts w:hint="eastAsia"/>
          <w:b/>
          <w:noProof/>
          <w:sz w:val="24"/>
        </w:rPr>
      </w:pPr>
      <w:r w:rsidRPr="002509A6">
        <w:rPr>
          <w:rFonts w:hint="eastAsia"/>
          <w:b/>
          <w:noProof/>
          <w:sz w:val="24"/>
        </w:rPr>
        <w:t>「漢字学習基準表」は小学校６年間で習得すべき漢字一覧が示されています。この機会にチェックしてください。「漢字練習問題」には解答がついていないので、少し面倒ですが漢字辞典等で確認しながら学習してください。</w:t>
      </w:r>
    </w:p>
    <w:p w:rsidR="002509A6" w:rsidRDefault="002509A6">
      <w:r>
        <w:rPr>
          <w:noProof/>
        </w:rPr>
        <w:drawing>
          <wp:inline distT="0" distB="0" distL="0" distR="0" wp14:anchorId="4B372650" wp14:editId="25E970A1">
            <wp:extent cx="4703291" cy="3006810"/>
            <wp:effectExtent l="0" t="0" r="254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03782" cy="3007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A6" w:rsidRPr="002509A6" w:rsidRDefault="002509A6">
      <w:pPr>
        <w:rPr>
          <w:rFonts w:hint="eastAsia"/>
          <w:b/>
          <w:sz w:val="24"/>
        </w:rPr>
      </w:pPr>
      <w:r w:rsidRPr="002509A6">
        <w:rPr>
          <w:rFonts w:hint="eastAsia"/>
          <w:b/>
          <w:sz w:val="24"/>
        </w:rPr>
        <w:t>プリントアウトの環境がない場合には、画面で問題を見て、ノート等に解答を書くこともできます。</w:t>
      </w:r>
      <w:r>
        <w:rPr>
          <w:rFonts w:hint="eastAsia"/>
          <w:b/>
          <w:sz w:val="24"/>
        </w:rPr>
        <w:t>漢字博士の学習は、まず、漢字学習基準表を使って、漢字辞典で言葉集めを出来るだけして、例文をノートに写すことからコツコツと始めるのが一番の近道です。漢字だけを覚えても使えないと意味がないですからね。</w:t>
      </w:r>
    </w:p>
    <w:sectPr w:rsidR="002509A6" w:rsidRPr="00250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7B"/>
    <w:rsid w:val="002509A6"/>
    <w:rsid w:val="002509B9"/>
    <w:rsid w:val="00287E6F"/>
    <w:rsid w:val="00551211"/>
    <w:rsid w:val="00906D7B"/>
    <w:rsid w:val="00D82EF1"/>
    <w:rsid w:val="00D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AA10C"/>
  <w15:chartTrackingRefBased/>
  <w15:docId w15:val="{E8EC4FB8-2E42-4149-BDEF-87F4D9E8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E9DFA68B</Template>
  <TotalTime>22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道本　美月</dc:creator>
  <cp:keywords/>
  <dc:description/>
  <cp:lastModifiedBy>道本　美月</cp:lastModifiedBy>
  <cp:revision>4</cp:revision>
  <dcterms:created xsi:type="dcterms:W3CDTF">2020-03-05T06:10:00Z</dcterms:created>
  <dcterms:modified xsi:type="dcterms:W3CDTF">2020-03-05T06:32:00Z</dcterms:modified>
</cp:coreProperties>
</file>